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4551" w:type="dxa"/>
        <w:tblInd w:w="-759" w:type="dxa"/>
        <w:tblLook w:val="04A0" w:firstRow="1" w:lastRow="0" w:firstColumn="1" w:lastColumn="0" w:noHBand="0" w:noVBand="1"/>
      </w:tblPr>
      <w:tblGrid>
        <w:gridCol w:w="694"/>
        <w:gridCol w:w="12867"/>
        <w:gridCol w:w="990"/>
      </w:tblGrid>
      <w:tr w:rsidR="00D824A3" w:rsidRPr="007F0BE6" w:rsidTr="007F0BE6">
        <w:tc>
          <w:tcPr>
            <w:tcW w:w="0" w:type="auto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ردیف</w:t>
            </w:r>
          </w:p>
        </w:tc>
        <w:tc>
          <w:tcPr>
            <w:tcW w:w="12867" w:type="dxa"/>
          </w:tcPr>
          <w:p w:rsidR="00D824A3" w:rsidRPr="007F0BE6" w:rsidRDefault="00711779" w:rsidP="00711779">
            <w:pPr>
              <w:autoSpaceDE w:val="0"/>
              <w:autoSpaceDN w:val="0"/>
              <w:bidi/>
              <w:adjustRightInd w:val="0"/>
              <w:jc w:val="center"/>
              <w:rPr>
                <w:rFonts w:ascii="Helvetica" w:hAnsi="Helvetica" w:cs="B Titr" w:hint="cs"/>
                <w:b/>
                <w:bCs/>
                <w:rtl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شاخص</w:t>
            </w:r>
          </w:p>
        </w:tc>
        <w:tc>
          <w:tcPr>
            <w:tcW w:w="990" w:type="dxa"/>
          </w:tcPr>
          <w:p w:rsidR="00D824A3" w:rsidRPr="007F0BE6" w:rsidRDefault="00711779" w:rsidP="00711779">
            <w:pPr>
              <w:autoSpaceDE w:val="0"/>
              <w:autoSpaceDN w:val="0"/>
              <w:bidi/>
              <w:adjustRightInd w:val="0"/>
              <w:jc w:val="center"/>
              <w:rPr>
                <w:rFonts w:ascii="Helvetica" w:hAnsi="Helvetica" w:cs="B Titr" w:hint="cs"/>
                <w:b/>
                <w:bCs/>
                <w:rtl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وضعیت</w:t>
            </w:r>
            <w:r w:rsidRPr="007F0BE6">
              <w:rPr>
                <w:rFonts w:ascii="Helvetica" w:hAnsi="Helvetica" w:cs="B Titr" w:hint="cs"/>
                <w:b/>
                <w:bCs/>
                <w:vertAlign w:val="superscript"/>
                <w:rtl/>
              </w:rPr>
              <w:t>*</w:t>
            </w: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1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b/>
                <w:bCs/>
              </w:rPr>
            </w:pPr>
            <w:r w:rsidRPr="007F0BE6">
              <w:rPr>
                <w:rFonts w:ascii="BLotus,Bold" w:cs="B Nazanin" w:hint="cs"/>
                <w:b/>
                <w:bCs/>
                <w:rtl/>
              </w:rPr>
              <w:t>نصب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کنتور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مورد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تایید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دفتر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سنجش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و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پایش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انرژي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انحصاراً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با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کلاس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دقت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 Lotus" w:cs="B Nazanin"/>
                <w:b/>
                <w:bCs/>
              </w:rPr>
              <w:t xml:space="preserve">0.2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درصد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حسب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دستور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العمل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فنی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نصب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کنتورها در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مبادي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تولید انرژي</w:t>
            </w:r>
          </w:p>
        </w:tc>
        <w:tc>
          <w:tcPr>
            <w:tcW w:w="990" w:type="dxa"/>
          </w:tcPr>
          <w:p w:rsidR="00D824A3" w:rsidRPr="007F0BE6" w:rsidRDefault="00D824A3" w:rsidP="000B1B60">
            <w:pPr>
              <w:autoSpaceDE w:val="0"/>
              <w:autoSpaceDN w:val="0"/>
              <w:bidi/>
              <w:adjustRightInd w:val="0"/>
              <w:rPr>
                <w:rFonts w:ascii="BLotus,Bold" w:cs="B Lotus" w:hint="cs"/>
                <w:b/>
                <w:bCs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2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</w:rPr>
            </w:pPr>
            <w:r w:rsidRPr="007F0BE6">
              <w:rPr>
                <w:rFonts w:ascii="BLotus,Bold" w:cs="B Nazanin" w:hint="cs"/>
                <w:b/>
                <w:bCs/>
                <w:rtl/>
              </w:rPr>
              <w:t>نصب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کنتور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یا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کنتورها،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می‌بایست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در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محل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فروش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انرژي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(نقطه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تحویل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انرژي</w:t>
            </w:r>
            <w:r w:rsidRPr="007F0BE6">
              <w:rPr>
                <w:rFonts w:ascii="B Lotus" w:cs="B Nazanin" w:hint="cs"/>
                <w:b/>
                <w:bCs/>
                <w:rtl/>
              </w:rPr>
              <w:t xml:space="preserve">)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مطابق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قرارداد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منعقده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با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شرکت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توانیر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یا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شرکت مدیریت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شبکه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برق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ایران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بوده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و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همچنین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بنحوي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باشد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که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انرژي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خالص تولیدي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با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کسر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تلفات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ترانسفورماتور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واحد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قابل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اندازه‌گیري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یا محاسبه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باشد</w:t>
            </w:r>
            <w:r w:rsidRPr="007F0BE6">
              <w:rPr>
                <w:rFonts w:ascii="B Lotus" w:cs="B Nazanin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990" w:type="dxa"/>
          </w:tcPr>
          <w:p w:rsidR="00D824A3" w:rsidRPr="007F0BE6" w:rsidRDefault="00D824A3" w:rsidP="00946941">
            <w:pPr>
              <w:autoSpaceDE w:val="0"/>
              <w:autoSpaceDN w:val="0"/>
              <w:bidi/>
              <w:adjustRightInd w:val="0"/>
              <w:rPr>
                <w:rFonts w:ascii="BLotus,Bold" w:cs="B Lotus" w:hint="cs"/>
                <w:b/>
                <w:bCs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3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autoSpaceDE w:val="0"/>
              <w:autoSpaceDN w:val="0"/>
              <w:bidi/>
              <w:adjustRightInd w:val="0"/>
              <w:jc w:val="both"/>
              <w:rPr>
                <w:rFonts w:ascii="BLotus,Bold" w:cs="B Nazanin"/>
                <w:b/>
                <w:bCs/>
              </w:rPr>
            </w:pPr>
            <w:r w:rsidRPr="007F0BE6">
              <w:rPr>
                <w:rFonts w:ascii="BLotus,Bold" w:cs="B Nazanin" w:hint="cs"/>
                <w:b/>
                <w:bCs/>
                <w:rtl/>
              </w:rPr>
              <w:t>در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زمان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مراجعه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نمایندگان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شرکتهاي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حاضر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جهت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تست،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لازم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است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مولد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قابلیت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تولید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انرژی،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اتصال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شبکه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و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امکان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تزریق انرژي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شبکه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داشته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باشد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این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امر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براي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حصول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اطمینان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از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صحت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سیم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بندي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و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همچنین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تایید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کارشناسان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طرفین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از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میزان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تولید نیروگاه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با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مقایسه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فنی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تولید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مشاهده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شده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با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سایر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تجهیزات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اندازه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گیر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در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محل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یا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سایتهاي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مرتبط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انجام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خواهد</w:t>
            </w:r>
            <w:r w:rsidRPr="007F0BE6">
              <w:rPr>
                <w:rFonts w:ascii="BLotus,Bold" w:cs="B Nazanin"/>
                <w:b/>
                <w:bCs/>
              </w:rPr>
              <w:t xml:space="preserve"> </w:t>
            </w:r>
            <w:r w:rsidRPr="007F0BE6">
              <w:rPr>
                <w:rFonts w:ascii="BLotus,Bold" w:cs="B Nazanin" w:hint="cs"/>
                <w:b/>
                <w:bCs/>
                <w:rtl/>
              </w:rPr>
              <w:t>شد.</w:t>
            </w:r>
          </w:p>
        </w:tc>
        <w:tc>
          <w:tcPr>
            <w:tcW w:w="990" w:type="dxa"/>
          </w:tcPr>
          <w:p w:rsidR="00D824A3" w:rsidRPr="007F0BE6" w:rsidRDefault="00D824A3" w:rsidP="00EF39C1">
            <w:pPr>
              <w:autoSpaceDE w:val="0"/>
              <w:autoSpaceDN w:val="0"/>
              <w:bidi/>
              <w:adjustRightInd w:val="0"/>
              <w:jc w:val="both"/>
              <w:rPr>
                <w:rFonts w:ascii="BLotus,Bold" w:cs="B Lotus" w:hint="cs"/>
                <w:b/>
                <w:bCs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4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bidi/>
              <w:jc w:val="both"/>
              <w:rPr>
                <w:rFonts w:cs="B Nazanin"/>
                <w:b/>
                <w:bCs/>
              </w:rPr>
            </w:pPr>
            <w:r w:rsidRPr="007F0BE6">
              <w:rPr>
                <w:rFonts w:cs="B Nazanin"/>
                <w:b/>
                <w:bCs/>
                <w:rtl/>
              </w:rPr>
              <w:t>لازم است مبدل</w:t>
            </w:r>
            <w:r w:rsidRPr="007F0BE6">
              <w:rPr>
                <w:rFonts w:cs="B Nazanin" w:hint="cs"/>
                <w:b/>
                <w:bCs/>
                <w:rtl/>
              </w:rPr>
              <w:t>‌</w:t>
            </w:r>
            <w:r w:rsidRPr="007F0BE6">
              <w:rPr>
                <w:rFonts w:cs="B Nazanin"/>
                <w:b/>
                <w:bCs/>
                <w:rtl/>
              </w:rPr>
              <w:t>هاي ولتاژ و جر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ان</w:t>
            </w:r>
            <w:r w:rsidRPr="007F0BE6">
              <w:rPr>
                <w:rFonts w:cs="B Nazanin"/>
                <w:b/>
                <w:bCs/>
                <w:rtl/>
              </w:rPr>
              <w:t xml:space="preserve"> اختصاصاً جهت کنتور و حداکثر با کلاس دقت 0.2 بوده و کنتور با روش س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م</w:t>
            </w:r>
            <w:r w:rsidRPr="007F0BE6">
              <w:rPr>
                <w:rFonts w:cs="B Nazanin"/>
                <w:b/>
                <w:bCs/>
                <w:rtl/>
              </w:rPr>
              <w:t xml:space="preserve"> بندي 4 س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مه</w:t>
            </w:r>
            <w:r w:rsidRPr="007F0BE6">
              <w:rPr>
                <w:rFonts w:cs="B Nazanin" w:hint="cs"/>
                <w:b/>
                <w:bCs/>
                <w:rtl/>
              </w:rPr>
              <w:t xml:space="preserve"> </w:t>
            </w:r>
            <w:r w:rsidRPr="007F0BE6">
              <w:rPr>
                <w:rFonts w:cs="B Nazanin" w:hint="eastAsia"/>
                <w:b/>
                <w:bCs/>
                <w:rtl/>
              </w:rPr>
              <w:t>نصب</w:t>
            </w:r>
            <w:r w:rsidRPr="007F0BE6">
              <w:rPr>
                <w:rFonts w:cs="B Nazanin"/>
                <w:b/>
                <w:bCs/>
                <w:rtl/>
              </w:rPr>
              <w:t xml:space="preserve"> شده باشد. در صورت استفاده از مبدل</w:t>
            </w:r>
            <w:r w:rsidRPr="007F0BE6">
              <w:rPr>
                <w:rFonts w:cs="B Nazanin" w:hint="cs"/>
                <w:b/>
                <w:bCs/>
                <w:rtl/>
              </w:rPr>
              <w:t>‌</w:t>
            </w:r>
            <w:r w:rsidRPr="007F0BE6">
              <w:rPr>
                <w:rFonts w:cs="B Nazanin"/>
                <w:b/>
                <w:bCs/>
                <w:rtl/>
              </w:rPr>
              <w:t>هاي موجود در پست( با توجه به اقتضائ رو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ه</w:t>
            </w:r>
            <w:r w:rsidRPr="007F0BE6">
              <w:rPr>
                <w:rFonts w:cs="B Nazanin"/>
                <w:b/>
                <w:bCs/>
                <w:rtl/>
              </w:rPr>
              <w:t xml:space="preserve"> موجود تعم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رات</w:t>
            </w:r>
            <w:r w:rsidRPr="007F0BE6">
              <w:rPr>
                <w:rFonts w:cs="B Nazanin"/>
                <w:b/>
                <w:bCs/>
                <w:rtl/>
              </w:rPr>
              <w:t xml:space="preserve"> بروي مس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ر</w:t>
            </w:r>
            <w:r w:rsidRPr="007F0BE6">
              <w:rPr>
                <w:rFonts w:cs="B Nazanin"/>
                <w:b/>
                <w:bCs/>
                <w:rtl/>
              </w:rPr>
              <w:t xml:space="preserve"> کابل</w:t>
            </w:r>
            <w:r w:rsidRPr="007F0BE6">
              <w:rPr>
                <w:rFonts w:cs="B Nazanin" w:hint="eastAsia"/>
                <w:b/>
                <w:bCs/>
                <w:rtl/>
              </w:rPr>
              <w:t>کش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/>
                <w:b/>
                <w:bCs/>
                <w:rtl/>
              </w:rPr>
              <w:t>)</w:t>
            </w:r>
            <w:r w:rsidRPr="007F0BE6">
              <w:rPr>
                <w:rFonts w:cs="B Nazanin" w:hint="cs"/>
                <w:b/>
                <w:bCs/>
                <w:rtl/>
              </w:rPr>
              <w:t xml:space="preserve"> </w:t>
            </w:r>
            <w:r w:rsidRPr="007F0BE6">
              <w:rPr>
                <w:rFonts w:cs="B Nazanin"/>
                <w:b/>
                <w:bCs/>
                <w:rtl/>
              </w:rPr>
              <w:t>و احتمال بروز</w:t>
            </w:r>
            <w:r w:rsidRPr="007F0BE6">
              <w:rPr>
                <w:rFonts w:cs="B Nazanin" w:hint="cs"/>
                <w:b/>
                <w:bCs/>
                <w:rtl/>
              </w:rPr>
              <w:t xml:space="preserve"> </w:t>
            </w:r>
            <w:r w:rsidRPr="007F0BE6">
              <w:rPr>
                <w:rFonts w:cs="B Nazanin"/>
                <w:b/>
                <w:bCs/>
                <w:rtl/>
              </w:rPr>
              <w:t>هرگونه خطا در انرژي اندازه گ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ري</w:t>
            </w:r>
            <w:r w:rsidRPr="007F0BE6">
              <w:rPr>
                <w:rFonts w:cs="B Nazanin"/>
                <w:b/>
                <w:bCs/>
                <w:rtl/>
              </w:rPr>
              <w:t xml:space="preserve"> شده، نسبت به ابلاغ موضوع و اعلام عدم مسئول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ت</w:t>
            </w:r>
            <w:r w:rsidRPr="007F0BE6">
              <w:rPr>
                <w:rFonts w:cs="B Nazanin"/>
                <w:b/>
                <w:bCs/>
                <w:rtl/>
              </w:rPr>
              <w:t xml:space="preserve"> دفتر سنجش و</w:t>
            </w:r>
            <w:r w:rsidRPr="007F0BE6">
              <w:rPr>
                <w:rFonts w:cs="B Nazanin" w:hint="cs"/>
                <w:b/>
                <w:bCs/>
                <w:rtl/>
              </w:rPr>
              <w:t xml:space="preserve"> </w:t>
            </w:r>
            <w:r w:rsidRPr="007F0BE6">
              <w:rPr>
                <w:rFonts w:cs="B Nazanin" w:hint="eastAsia"/>
                <w:b/>
                <w:bCs/>
                <w:rtl/>
              </w:rPr>
              <w:t>پا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ش</w:t>
            </w:r>
            <w:r w:rsidRPr="007F0BE6">
              <w:rPr>
                <w:rFonts w:cs="B Nazanin"/>
                <w:b/>
                <w:bCs/>
                <w:rtl/>
              </w:rPr>
              <w:t xml:space="preserve"> انرژي، در ا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ن</w:t>
            </w:r>
            <w:r w:rsidRPr="007F0BE6">
              <w:rPr>
                <w:rFonts w:cs="B Nazanin"/>
                <w:b/>
                <w:bCs/>
                <w:rtl/>
              </w:rPr>
              <w:t xml:space="preserve"> موارد به طرف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ن</w:t>
            </w:r>
            <w:r w:rsidRPr="007F0BE6">
              <w:rPr>
                <w:rFonts w:cs="B Nazanin"/>
                <w:b/>
                <w:bCs/>
                <w:rtl/>
              </w:rPr>
              <w:t xml:space="preserve"> اقدام و موضوع در متن صورت جلسه بصورت کتب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/>
                <w:b/>
                <w:bCs/>
                <w:rtl/>
              </w:rPr>
              <w:t xml:space="preserve"> درج گردد</w:t>
            </w:r>
            <w:r w:rsidRPr="007F0BE6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990" w:type="dxa"/>
          </w:tcPr>
          <w:p w:rsidR="00D824A3" w:rsidRPr="007F0BE6" w:rsidRDefault="00D824A3" w:rsidP="00F61456">
            <w:pPr>
              <w:bidi/>
              <w:jc w:val="both"/>
              <w:rPr>
                <w:rFonts w:cs="B Lotus"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5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F0BE6">
              <w:rPr>
                <w:rFonts w:cs="B Nazanin" w:hint="cs"/>
                <w:b/>
                <w:bCs/>
                <w:rtl/>
              </w:rPr>
              <w:t>براي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اینکه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کنتور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دقت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لازم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براي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اندازه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گیري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را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داشته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باشد،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کنتور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باید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به</w:t>
            </w:r>
            <w:r w:rsidRPr="007F0BE6">
              <w:rPr>
                <w:rFonts w:cs="B Nazanin"/>
                <w:b/>
                <w:bCs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 xml:space="preserve">صورت </w:t>
            </w:r>
            <w:r w:rsidRPr="007F0BE6">
              <w:rPr>
                <w:rFonts w:cs="B Nazanin"/>
                <w:b/>
                <w:bCs/>
              </w:rPr>
              <w:t>3ct,3pt</w:t>
            </w:r>
            <w:r w:rsidRPr="007F0BE6">
              <w:rPr>
                <w:rFonts w:cs="B Nazanin" w:hint="cs"/>
                <w:b/>
                <w:bCs/>
                <w:rtl/>
                <w:lang w:bidi="fa-IR"/>
              </w:rPr>
              <w:t xml:space="preserve"> وایرینگ شود. بجز مورد اشاره شده در دستورالعمل بهره‌برداری</w:t>
            </w:r>
          </w:p>
        </w:tc>
        <w:tc>
          <w:tcPr>
            <w:tcW w:w="990" w:type="dxa"/>
          </w:tcPr>
          <w:p w:rsidR="00D824A3" w:rsidRPr="007F0BE6" w:rsidRDefault="00D824A3" w:rsidP="000F1612">
            <w:pPr>
              <w:bidi/>
              <w:rPr>
                <w:rFonts w:cs="B Lotus" w:hint="cs"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6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bidi/>
              <w:jc w:val="both"/>
              <w:rPr>
                <w:rFonts w:cs="B Nazanin"/>
                <w:b/>
                <w:bCs/>
              </w:rPr>
            </w:pPr>
            <w:r w:rsidRPr="007F0BE6">
              <w:rPr>
                <w:rFonts w:cs="B Nazanin"/>
                <w:b/>
                <w:bCs/>
                <w:rtl/>
              </w:rPr>
              <w:t xml:space="preserve">استفاده شود. </w:t>
            </w:r>
            <w:r w:rsidRPr="007F0BE6">
              <w:rPr>
                <w:rFonts w:cs="B Nazanin"/>
                <w:b/>
                <w:bCs/>
              </w:rPr>
              <w:t>shorter</w:t>
            </w:r>
            <w:r w:rsidRPr="007F0BE6">
              <w:rPr>
                <w:rFonts w:cs="B Nazanin"/>
                <w:b/>
                <w:bCs/>
                <w:rtl/>
              </w:rPr>
              <w:t xml:space="preserve"> ها با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د</w:t>
            </w:r>
            <w:r w:rsidRPr="007F0BE6">
              <w:rPr>
                <w:rFonts w:cs="B Nazanin"/>
                <w:b/>
                <w:bCs/>
                <w:rtl/>
              </w:rPr>
              <w:t xml:space="preserve"> از ترم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نال</w:t>
            </w:r>
            <w:r w:rsidRPr="007F0BE6">
              <w:rPr>
                <w:rFonts w:cs="B Nazanin"/>
                <w:b/>
                <w:bCs/>
                <w:rtl/>
              </w:rPr>
              <w:t xml:space="preserve"> </w:t>
            </w:r>
            <w:r w:rsidRPr="007F0BE6">
              <w:rPr>
                <w:rFonts w:cs="B Nazanin"/>
                <w:b/>
                <w:bCs/>
              </w:rPr>
              <w:t>CT</w:t>
            </w:r>
            <w:r w:rsidRPr="007F0BE6">
              <w:rPr>
                <w:rFonts w:cs="B Nazanin"/>
                <w:b/>
                <w:bCs/>
                <w:rtl/>
              </w:rPr>
              <w:t xml:space="preserve"> براي</w:t>
            </w:r>
          </w:p>
        </w:tc>
        <w:tc>
          <w:tcPr>
            <w:tcW w:w="990" w:type="dxa"/>
          </w:tcPr>
          <w:p w:rsidR="00D824A3" w:rsidRPr="007F0BE6" w:rsidRDefault="00D824A3" w:rsidP="008F44F3">
            <w:pPr>
              <w:jc w:val="right"/>
              <w:rPr>
                <w:rFonts w:cs="B Lotus"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7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bidi/>
              <w:jc w:val="both"/>
              <w:rPr>
                <w:rFonts w:cs="B Nazanin"/>
                <w:b/>
                <w:bCs/>
              </w:rPr>
            </w:pPr>
            <w:r w:rsidRPr="007F0BE6">
              <w:rPr>
                <w:rFonts w:cs="B Nazanin"/>
                <w:b/>
                <w:bCs/>
                <w:rtl/>
              </w:rPr>
              <w:t xml:space="preserve">ها) </w:t>
            </w:r>
            <w:r w:rsidRPr="007F0BE6">
              <w:rPr>
                <w:rFonts w:cs="B Nazanin"/>
                <w:b/>
                <w:bCs/>
              </w:rPr>
              <w:t>PT</w:t>
            </w:r>
            <w:r w:rsidRPr="007F0BE6">
              <w:rPr>
                <w:rFonts w:cs="B Nazanin"/>
                <w:b/>
                <w:bCs/>
                <w:rtl/>
              </w:rPr>
              <w:t xml:space="preserve"> مجزا از ولتاز </w:t>
            </w:r>
            <w:r w:rsidRPr="007F0BE6">
              <w:rPr>
                <w:rFonts w:cs="B Nazanin"/>
                <w:b/>
                <w:bCs/>
              </w:rPr>
              <w:t>Ac</w:t>
            </w:r>
            <w:r w:rsidRPr="007F0BE6">
              <w:rPr>
                <w:rFonts w:cs="B Nazanin"/>
                <w:b/>
                <w:bCs/>
                <w:rtl/>
              </w:rPr>
              <w:t xml:space="preserve"> 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ا</w:t>
            </w:r>
            <w:r w:rsidRPr="007F0BE6">
              <w:rPr>
                <w:rFonts w:cs="B Nazanin"/>
                <w:b/>
                <w:bCs/>
                <w:rtl/>
              </w:rPr>
              <w:t xml:space="preserve"> </w:t>
            </w:r>
            <w:r w:rsidRPr="007F0BE6">
              <w:rPr>
                <w:rFonts w:cs="B Nazanin"/>
                <w:b/>
                <w:bCs/>
              </w:rPr>
              <w:t>DC)</w:t>
            </w:r>
            <w:r w:rsidRPr="007F0BE6">
              <w:rPr>
                <w:rFonts w:cs="B Nazanin"/>
                <w:b/>
                <w:bCs/>
                <w:rtl/>
              </w:rPr>
              <w:t>براي کنتورها با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د</w:t>
            </w:r>
            <w:r w:rsidRPr="007F0BE6">
              <w:rPr>
                <w:rFonts w:cs="B Nazanin"/>
                <w:b/>
                <w:bCs/>
                <w:rtl/>
              </w:rPr>
              <w:t xml:space="preserve"> برق اضطراري</w:t>
            </w:r>
            <w:r w:rsidRPr="007F0BE6">
              <w:rPr>
                <w:rFonts w:cs="B Nazanin" w:hint="cs"/>
                <w:b/>
                <w:bCs/>
                <w:rtl/>
              </w:rPr>
              <w:t>220ولت یا 110ولت محیا باشد.</w:t>
            </w:r>
          </w:p>
        </w:tc>
        <w:tc>
          <w:tcPr>
            <w:tcW w:w="990" w:type="dxa"/>
          </w:tcPr>
          <w:p w:rsidR="00D824A3" w:rsidRPr="007F0BE6" w:rsidRDefault="00D824A3" w:rsidP="000E2923">
            <w:pPr>
              <w:jc w:val="right"/>
              <w:rPr>
                <w:rFonts w:cs="B Lotus"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8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bidi/>
              <w:jc w:val="both"/>
              <w:rPr>
                <w:rFonts w:cs="B Nazanin"/>
                <w:b/>
                <w:bCs/>
              </w:rPr>
            </w:pPr>
            <w:r w:rsidRPr="007F0BE6">
              <w:rPr>
                <w:rFonts w:cs="B Nazanin"/>
                <w:b/>
                <w:bCs/>
                <w:rtl/>
              </w:rPr>
              <w:t>در صورت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/>
                <w:b/>
                <w:bCs/>
                <w:rtl/>
              </w:rPr>
              <w:t xml:space="preserve"> که تعداد کنتورهاي موجود در سا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ت</w:t>
            </w:r>
            <w:r w:rsidRPr="007F0BE6">
              <w:rPr>
                <w:rFonts w:cs="B Nazanin"/>
                <w:b/>
                <w:bCs/>
                <w:rtl/>
              </w:rPr>
              <w:t xml:space="preserve"> ب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ش</w:t>
            </w:r>
            <w:r w:rsidRPr="007F0BE6">
              <w:rPr>
                <w:rFonts w:cs="B Nazanin"/>
                <w:b/>
                <w:bCs/>
                <w:rtl/>
              </w:rPr>
              <w:t xml:space="preserve"> از 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ک</w:t>
            </w:r>
            <w:r w:rsidRPr="007F0BE6">
              <w:rPr>
                <w:rFonts w:cs="B Nazanin"/>
                <w:b/>
                <w:bCs/>
                <w:rtl/>
              </w:rPr>
              <w:t xml:space="preserve"> دستگاه باشد، با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د</w:t>
            </w:r>
            <w:r w:rsidRPr="007F0BE6">
              <w:rPr>
                <w:rFonts w:cs="B Nazanin"/>
                <w:b/>
                <w:bCs/>
                <w:rtl/>
              </w:rPr>
              <w:t xml:space="preserve"> کنتورها با هم شبکه شده باشند.</w:t>
            </w:r>
            <w:r w:rsidRPr="007F0BE6">
              <w:rPr>
                <w:rFonts w:cs="B Nazanin" w:hint="cs"/>
                <w:b/>
                <w:bCs/>
                <w:rtl/>
              </w:rPr>
              <w:t xml:space="preserve">(تعداد کنتورهای در یک شبکه زیر 8 باشد.) </w:t>
            </w:r>
          </w:p>
        </w:tc>
        <w:tc>
          <w:tcPr>
            <w:tcW w:w="990" w:type="dxa"/>
          </w:tcPr>
          <w:p w:rsidR="00D824A3" w:rsidRPr="007F0BE6" w:rsidRDefault="00D824A3" w:rsidP="009E6D94">
            <w:pPr>
              <w:bidi/>
              <w:rPr>
                <w:rFonts w:cs="B Lotus"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9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bidi/>
              <w:jc w:val="both"/>
              <w:rPr>
                <w:rFonts w:cs="B Nazanin"/>
                <w:b/>
                <w:bCs/>
              </w:rPr>
            </w:pPr>
            <w:r w:rsidRPr="007F0BE6">
              <w:rPr>
                <w:rFonts w:cs="B Nazanin"/>
                <w:b/>
                <w:bCs/>
                <w:rtl/>
              </w:rPr>
              <w:t xml:space="preserve"> مودم</w:t>
            </w:r>
            <w:r w:rsidRPr="007F0BE6">
              <w:rPr>
                <w:rFonts w:cs="B Nazanin" w:hint="cs"/>
                <w:b/>
                <w:bCs/>
                <w:rtl/>
              </w:rPr>
              <w:t>‌</w:t>
            </w:r>
            <w:r w:rsidRPr="007F0BE6">
              <w:rPr>
                <w:rFonts w:cs="B Nazanin"/>
                <w:b/>
                <w:bCs/>
                <w:rtl/>
              </w:rPr>
              <w:t>ها روي 9600 تنظ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م</w:t>
            </w:r>
            <w:r w:rsidRPr="007F0BE6">
              <w:rPr>
                <w:rFonts w:cs="B Nazanin"/>
                <w:b/>
                <w:bCs/>
                <w:rtl/>
              </w:rPr>
              <w:t xml:space="preserve"> شود</w:t>
            </w:r>
            <w:r w:rsidRPr="007F0BE6">
              <w:rPr>
                <w:rFonts w:cs="B Nazanin" w:hint="cs"/>
                <w:b/>
                <w:bCs/>
                <w:rtl/>
              </w:rPr>
              <w:t>.</w:t>
            </w:r>
            <w:r w:rsidRPr="007F0BE6">
              <w:rPr>
                <w:rFonts w:cs="B Nazanin"/>
                <w:b/>
                <w:bCs/>
              </w:rPr>
              <w:t xml:space="preserve">. Baud rate </w:t>
            </w:r>
            <w:r w:rsidRPr="007F0BE6">
              <w:rPr>
                <w:rFonts w:cs="B Nazanin"/>
                <w:b/>
                <w:bCs/>
                <w:rtl/>
              </w:rPr>
              <w:t>سرعت</w:t>
            </w:r>
          </w:p>
        </w:tc>
        <w:tc>
          <w:tcPr>
            <w:tcW w:w="990" w:type="dxa"/>
          </w:tcPr>
          <w:p w:rsidR="00D824A3" w:rsidRPr="007F0BE6" w:rsidRDefault="00D824A3" w:rsidP="00B70217">
            <w:pPr>
              <w:jc w:val="right"/>
              <w:rPr>
                <w:rFonts w:cs="B Lotus"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10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bidi/>
              <w:jc w:val="both"/>
              <w:rPr>
                <w:rFonts w:cs="B Nazanin"/>
                <w:b/>
                <w:bCs/>
              </w:rPr>
            </w:pPr>
            <w:r w:rsidRPr="007F0BE6">
              <w:rPr>
                <w:rFonts w:cs="B Nazanin"/>
                <w:b/>
                <w:bCs/>
                <w:rtl/>
              </w:rPr>
              <w:t>نمودار تک خط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/>
                <w:b/>
                <w:bCs/>
                <w:rtl/>
              </w:rPr>
              <w:t xml:space="preserve"> که محل نصب کنتور</w:t>
            </w:r>
            <w:r w:rsidRPr="007F0BE6">
              <w:rPr>
                <w:rFonts w:cs="B Nazanin" w:hint="cs"/>
                <w:b/>
                <w:bCs/>
                <w:rtl/>
              </w:rPr>
              <w:t xml:space="preserve">، سریال آن، نسبت </w:t>
            </w:r>
            <w:r w:rsidRPr="007F0BE6">
              <w:rPr>
                <w:rFonts w:cs="B Nazanin"/>
                <w:b/>
                <w:bCs/>
              </w:rPr>
              <w:t>CT/PT</w:t>
            </w:r>
            <w:r w:rsidRPr="007F0BE6">
              <w:rPr>
                <w:rFonts w:cs="B Nazanin" w:hint="cs"/>
                <w:b/>
                <w:bCs/>
                <w:rtl/>
                <w:lang w:bidi="fa-IR"/>
              </w:rPr>
              <w:t xml:space="preserve"> وکلاس دقت آنها</w:t>
            </w:r>
            <w:r w:rsidRPr="007F0BE6">
              <w:rPr>
                <w:rFonts w:cs="B Nazanin"/>
                <w:b/>
                <w:bCs/>
                <w:rtl/>
              </w:rPr>
              <w:t xml:space="preserve"> در آن مشخص</w:t>
            </w:r>
            <w:r w:rsidRPr="007F0BE6">
              <w:rPr>
                <w:rFonts w:cs="B Nazanin" w:hint="cs"/>
                <w:b/>
                <w:bCs/>
                <w:rtl/>
              </w:rPr>
              <w:t xml:space="preserve"> </w:t>
            </w:r>
            <w:r w:rsidRPr="007F0BE6">
              <w:rPr>
                <w:rFonts w:cs="B Nazanin"/>
                <w:b/>
                <w:bCs/>
                <w:rtl/>
              </w:rPr>
              <w:t>شده،</w:t>
            </w:r>
            <w:r w:rsidRPr="007F0BE6">
              <w:rPr>
                <w:rFonts w:cs="B Nazanin" w:hint="cs"/>
                <w:b/>
                <w:bCs/>
                <w:rtl/>
              </w:rPr>
              <w:t xml:space="preserve"> </w:t>
            </w:r>
            <w:r w:rsidRPr="007F0BE6">
              <w:rPr>
                <w:rFonts w:cs="B Nazanin"/>
                <w:b/>
                <w:bCs/>
                <w:rtl/>
              </w:rPr>
              <w:t>به پ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وست</w:t>
            </w:r>
            <w:r w:rsidRPr="007F0BE6">
              <w:rPr>
                <w:rFonts w:cs="B Nazanin"/>
                <w:b/>
                <w:bCs/>
                <w:rtl/>
              </w:rPr>
              <w:t xml:space="preserve"> ارسال شده است.</w:t>
            </w:r>
          </w:p>
        </w:tc>
        <w:tc>
          <w:tcPr>
            <w:tcW w:w="990" w:type="dxa"/>
          </w:tcPr>
          <w:p w:rsidR="00D824A3" w:rsidRPr="007F0BE6" w:rsidRDefault="00D824A3" w:rsidP="00BC4115">
            <w:pPr>
              <w:bidi/>
              <w:rPr>
                <w:rFonts w:cs="B Lotus"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11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bidi/>
              <w:jc w:val="both"/>
              <w:rPr>
                <w:rFonts w:cs="B Nazanin"/>
                <w:b/>
                <w:bCs/>
              </w:rPr>
            </w:pPr>
            <w:r w:rsidRPr="007F0BE6">
              <w:rPr>
                <w:rFonts w:cs="B Nazanin"/>
                <w:b/>
                <w:bCs/>
                <w:rtl/>
              </w:rPr>
              <w:t>هماهنگ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/>
                <w:b/>
                <w:bCs/>
                <w:rtl/>
              </w:rPr>
              <w:t xml:space="preserve"> لازم با نما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نده</w:t>
            </w:r>
            <w:r w:rsidRPr="007F0BE6">
              <w:rPr>
                <w:rFonts w:cs="B Nazanin"/>
                <w:b/>
                <w:bCs/>
                <w:rtl/>
              </w:rPr>
              <w:t xml:space="preserve"> شرکت ناظر جهت حضور در محل نصب کنتور ن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روگاه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/>
                <w:b/>
                <w:bCs/>
                <w:rtl/>
              </w:rPr>
              <w:t xml:space="preserve"> در زمان پ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کره</w:t>
            </w:r>
            <w:r w:rsidRPr="007F0BE6">
              <w:rPr>
                <w:rFonts w:cs="B Nazanin"/>
                <w:b/>
                <w:bCs/>
                <w:rtl/>
              </w:rPr>
              <w:t xml:space="preserve"> بندي و تنظ</w:t>
            </w:r>
            <w:r w:rsidRPr="007F0BE6">
              <w:rPr>
                <w:rFonts w:cs="B Nazanin" w:hint="cs"/>
                <w:b/>
                <w:bCs/>
                <w:rtl/>
              </w:rPr>
              <w:t>ی</w:t>
            </w:r>
            <w:r w:rsidRPr="007F0BE6">
              <w:rPr>
                <w:rFonts w:cs="B Nazanin" w:hint="eastAsia"/>
                <w:b/>
                <w:bCs/>
                <w:rtl/>
              </w:rPr>
              <w:t>م</w:t>
            </w:r>
            <w:r w:rsidRPr="007F0BE6">
              <w:rPr>
                <w:rFonts w:cs="B Nazanin"/>
                <w:b/>
                <w:bCs/>
                <w:rtl/>
              </w:rPr>
              <w:t xml:space="preserve"> کنتور</w:t>
            </w:r>
          </w:p>
        </w:tc>
        <w:tc>
          <w:tcPr>
            <w:tcW w:w="990" w:type="dxa"/>
          </w:tcPr>
          <w:p w:rsidR="00D824A3" w:rsidRPr="007F0BE6" w:rsidRDefault="00D824A3" w:rsidP="00B70217">
            <w:pPr>
              <w:bidi/>
              <w:rPr>
                <w:rFonts w:cs="B Lotus"/>
                <w:rtl/>
              </w:rPr>
            </w:pPr>
          </w:p>
        </w:tc>
      </w:tr>
      <w:tr w:rsidR="00D824A3" w:rsidRPr="007F0BE6" w:rsidTr="007F0BE6">
        <w:tc>
          <w:tcPr>
            <w:tcW w:w="0" w:type="auto"/>
            <w:vAlign w:val="center"/>
          </w:tcPr>
          <w:p w:rsidR="00D824A3" w:rsidRPr="007F0BE6" w:rsidRDefault="00711779" w:rsidP="00711779">
            <w:pPr>
              <w:jc w:val="center"/>
              <w:rPr>
                <w:rFonts w:ascii="Helvetica" w:hAnsi="Helvetica" w:cs="B Titr"/>
                <w:b/>
                <w:bCs/>
              </w:rPr>
            </w:pPr>
            <w:r w:rsidRPr="007F0BE6">
              <w:rPr>
                <w:rFonts w:ascii="Helvetica" w:hAnsi="Helvetica" w:cs="B Titr" w:hint="cs"/>
                <w:b/>
                <w:bCs/>
                <w:rtl/>
              </w:rPr>
              <w:t>12</w:t>
            </w:r>
          </w:p>
        </w:tc>
        <w:tc>
          <w:tcPr>
            <w:tcW w:w="12867" w:type="dxa"/>
          </w:tcPr>
          <w:p w:rsidR="00D824A3" w:rsidRPr="007F0BE6" w:rsidRDefault="00D824A3" w:rsidP="0071177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F0BE6">
              <w:rPr>
                <w:rFonts w:cs="B Nazanin" w:hint="cs"/>
                <w:b/>
                <w:bCs/>
                <w:rtl/>
              </w:rPr>
              <w:t>بستر مخابراتی باید از نوع</w:t>
            </w:r>
            <w:r w:rsidRPr="007F0BE6">
              <w:rPr>
                <w:rFonts w:cs="B Nazanin"/>
                <w:b/>
                <w:bCs/>
              </w:rPr>
              <w:t>APN</w:t>
            </w:r>
            <w:r w:rsidRPr="007F0BE6">
              <w:rPr>
                <w:rFonts w:cs="B Nazanin" w:hint="cs"/>
                <w:b/>
                <w:bCs/>
                <w:rtl/>
                <w:lang w:bidi="fa-IR"/>
              </w:rPr>
              <w:t xml:space="preserve"> با مودم مورد تایید مدیریت شبکه و یا فیبرنوری با مبدل مورد تایید مدیریت شبکه باشد.</w:t>
            </w:r>
          </w:p>
        </w:tc>
        <w:tc>
          <w:tcPr>
            <w:tcW w:w="990" w:type="dxa"/>
          </w:tcPr>
          <w:p w:rsidR="00D824A3" w:rsidRPr="007F0BE6" w:rsidRDefault="00D824A3" w:rsidP="00B70217">
            <w:pPr>
              <w:bidi/>
              <w:rPr>
                <w:rFonts w:cs="B Lotus" w:hint="cs"/>
                <w:rtl/>
              </w:rPr>
            </w:pPr>
          </w:p>
        </w:tc>
      </w:tr>
    </w:tbl>
    <w:p w:rsidR="0026259B" w:rsidRPr="007F0BE6" w:rsidRDefault="00711779" w:rsidP="007F0BE6">
      <w:pPr>
        <w:bidi/>
        <w:spacing w:after="0"/>
        <w:ind w:hanging="607"/>
        <w:rPr>
          <w:rFonts w:cs="B Nazanin" w:hint="cs"/>
          <w:rtl/>
        </w:rPr>
      </w:pPr>
      <w:r w:rsidRPr="007F0BE6">
        <w:rPr>
          <w:rFonts w:cs="B Nazanin" w:hint="cs"/>
          <w:b/>
          <w:bCs/>
          <w:rtl/>
        </w:rPr>
        <w:t>یاداشت 1.</w:t>
      </w:r>
      <w:r w:rsidRPr="007F0BE6">
        <w:rPr>
          <w:rFonts w:cs="B Nazanin" w:hint="cs"/>
          <w:rtl/>
        </w:rPr>
        <w:t xml:space="preserve"> تمامی موارد فوق می</w:t>
      </w:r>
      <w:r w:rsidRPr="007F0BE6">
        <w:rPr>
          <w:rFonts w:cs="B Nazanin"/>
          <w:rtl/>
        </w:rPr>
        <w:softHyphen/>
      </w:r>
      <w:r w:rsidRPr="007F0BE6">
        <w:rPr>
          <w:rFonts w:cs="B Nazanin" w:hint="cs"/>
          <w:rtl/>
        </w:rPr>
        <w:t xml:space="preserve">بایست مطابق با دستورالعمل و استانداردهای مشخص شده برای آن بند انجام شود </w:t>
      </w:r>
      <w:r w:rsidRPr="007F0BE6">
        <w:rPr>
          <w:rFonts w:ascii="Arial" w:hAnsi="Arial" w:cs="Arial" w:hint="cs"/>
          <w:rtl/>
        </w:rPr>
        <w:t>–</w:t>
      </w:r>
      <w:r w:rsidRPr="007F0BE6">
        <w:rPr>
          <w:rFonts w:cs="B Nazanin" w:hint="cs"/>
          <w:rtl/>
        </w:rPr>
        <w:t xml:space="preserve"> موارد فوق جهت اطمینان از انجام تمامی مراحل و رعایت ترتیب تهیه گردیده است.</w:t>
      </w:r>
    </w:p>
    <w:p w:rsidR="00711779" w:rsidRPr="007F0BE6" w:rsidRDefault="007F0BE6" w:rsidP="007F0BE6">
      <w:pPr>
        <w:bidi/>
        <w:spacing w:after="0"/>
        <w:ind w:left="360" w:hanging="607"/>
        <w:rPr>
          <w:rFonts w:cs="B Nazanin"/>
          <w:b/>
          <w:bCs/>
          <w:rtl/>
        </w:rPr>
      </w:pPr>
      <w:r w:rsidRPr="007F0BE6">
        <w:rPr>
          <w:rFonts w:cs="B Nazanin" w:hint="cs"/>
          <w:b/>
          <w:bCs/>
        </w:rPr>
        <w:sym w:font="Wingdings 2" w:char="F0F5"/>
      </w:r>
      <w:r w:rsidRPr="007F0BE6">
        <w:rPr>
          <w:rFonts w:cs="B Nazanin" w:hint="cs"/>
          <w:b/>
          <w:bCs/>
          <w:rtl/>
        </w:rPr>
        <w:t xml:space="preserve"> </w:t>
      </w:r>
      <w:r w:rsidR="00711779" w:rsidRPr="007F0BE6">
        <w:rPr>
          <w:rFonts w:cs="B Nazanin" w:hint="cs"/>
          <w:b/>
          <w:bCs/>
          <w:rtl/>
        </w:rPr>
        <w:t>وضعیت:</w:t>
      </w:r>
    </w:p>
    <w:p w:rsidR="007F0BE6" w:rsidRPr="007F0BE6" w:rsidRDefault="007F0BE6" w:rsidP="007F0BE6">
      <w:pPr>
        <w:bidi/>
        <w:spacing w:after="0"/>
        <w:ind w:left="1380" w:hanging="607"/>
        <w:rPr>
          <w:rFonts w:cs="B Nazanin" w:hint="cs"/>
          <w:b/>
          <w:bCs/>
          <w:rtl/>
          <w:lang w:bidi="fa-IR"/>
        </w:rPr>
      </w:pPr>
      <w:proofErr w:type="gramStart"/>
      <w:r w:rsidRPr="007F0BE6">
        <w:rPr>
          <w:rFonts w:cs="B Nazanin"/>
          <w:b/>
          <w:bCs/>
        </w:rPr>
        <w:t>Yes</w:t>
      </w:r>
      <w:r w:rsidRPr="007F0BE6">
        <w:rPr>
          <w:rFonts w:cs="B Nazanin" w:hint="cs"/>
          <w:b/>
          <w:bCs/>
          <w:rtl/>
          <w:lang w:bidi="fa-IR"/>
        </w:rPr>
        <w:t>:</w:t>
      </w:r>
      <w:proofErr w:type="gramEnd"/>
      <w:r w:rsidRPr="007F0BE6">
        <w:rPr>
          <w:rFonts w:cs="B Nazanin" w:hint="cs"/>
          <w:b/>
          <w:bCs/>
          <w:rtl/>
          <w:lang w:bidi="fa-IR"/>
        </w:rPr>
        <w:t xml:space="preserve"> اگر فرآیند بطور کامل اجرایی شده است.</w:t>
      </w:r>
    </w:p>
    <w:p w:rsidR="00AB36F4" w:rsidRPr="007F0BE6" w:rsidRDefault="007F0BE6" w:rsidP="007F0BE6">
      <w:pPr>
        <w:bidi/>
        <w:ind w:left="1380" w:hanging="604"/>
        <w:rPr>
          <w:rtl/>
        </w:rPr>
      </w:pPr>
      <w:r w:rsidRPr="007F0BE6">
        <w:rPr>
          <w:rFonts w:cs="B Nazanin"/>
          <w:b/>
          <w:bCs/>
          <w:lang w:bidi="fa-IR"/>
        </w:rPr>
        <w:t>No</w:t>
      </w:r>
      <w:r w:rsidRPr="007F0BE6">
        <w:rPr>
          <w:rFonts w:cs="B Nazanin" w:hint="cs"/>
          <w:b/>
          <w:bCs/>
          <w:rtl/>
          <w:lang w:bidi="fa-IR"/>
        </w:rPr>
        <w:t>: اگر فرآیند بطور کامل انجام نشده است.</w:t>
      </w:r>
    </w:p>
    <w:sectPr w:rsidR="00AB36F4" w:rsidRPr="007F0BE6" w:rsidSect="007F0BE6">
      <w:headerReference w:type="default" r:id="rId8"/>
      <w:footerReference w:type="default" r:id="rId9"/>
      <w:pgSz w:w="15840" w:h="12240" w:orient="landscape"/>
      <w:pgMar w:top="1440" w:right="1276" w:bottom="14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7F" w:rsidRDefault="0075797F" w:rsidP="003531CE">
      <w:pPr>
        <w:spacing w:after="0" w:line="240" w:lineRule="auto"/>
      </w:pPr>
      <w:r>
        <w:separator/>
      </w:r>
    </w:p>
  </w:endnote>
  <w:endnote w:type="continuationSeparator" w:id="0">
    <w:p w:rsidR="0075797F" w:rsidRDefault="0075797F" w:rsidP="0035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us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E6" w:rsidRPr="007F0BE6" w:rsidRDefault="007F0BE6" w:rsidP="007F0BE6">
    <w:pPr>
      <w:pStyle w:val="Footer"/>
      <w:ind w:right="7617"/>
      <w:jc w:val="center"/>
      <w:rPr>
        <w:rFonts w:cs="B Nazanin" w:hint="cs"/>
        <w:b/>
        <w:bCs/>
        <w:rtl/>
        <w:lang w:bidi="fa-IR"/>
      </w:rPr>
    </w:pPr>
    <w:r w:rsidRPr="007F0BE6">
      <w:rPr>
        <w:rFonts w:cs="B Nazanin" w:hint="cs"/>
        <w:b/>
        <w:bCs/>
        <w:rtl/>
        <w:lang w:bidi="fa-IR"/>
      </w:rPr>
      <w:t>نام و نام خانوادگی تکمیل کننده:</w:t>
    </w:r>
  </w:p>
  <w:p w:rsidR="007F0BE6" w:rsidRPr="007F0BE6" w:rsidRDefault="007F0BE6" w:rsidP="007F0BE6">
    <w:pPr>
      <w:pStyle w:val="Footer"/>
      <w:ind w:right="5633"/>
      <w:jc w:val="center"/>
      <w:rPr>
        <w:rFonts w:cs="B Nazanin" w:hint="cs"/>
        <w:b/>
        <w:bCs/>
        <w:rtl/>
        <w:lang w:bidi="fa-IR"/>
      </w:rPr>
    </w:pPr>
    <w:r w:rsidRPr="007F0BE6">
      <w:rPr>
        <w:rFonts w:cs="B Nazanin" w:hint="cs"/>
        <w:b/>
        <w:bCs/>
        <w:rtl/>
        <w:lang w:bidi="fa-IR"/>
      </w:rPr>
      <w:t>تاریخ:</w:t>
    </w:r>
  </w:p>
  <w:p w:rsidR="007F0BE6" w:rsidRPr="007F0BE6" w:rsidRDefault="007F0BE6" w:rsidP="007F0BE6">
    <w:pPr>
      <w:pStyle w:val="Footer"/>
      <w:ind w:right="5633"/>
      <w:jc w:val="center"/>
      <w:rPr>
        <w:rFonts w:cs="B Nazanin" w:hint="cs"/>
        <w:b/>
        <w:bCs/>
        <w:lang w:bidi="fa-IR"/>
      </w:rPr>
    </w:pPr>
    <w:r w:rsidRPr="007F0BE6">
      <w:rPr>
        <w:rFonts w:cs="B Nazanin" w:hint="cs"/>
        <w:b/>
        <w:bCs/>
        <w:rtl/>
        <w:lang w:bidi="fa-IR"/>
      </w:rPr>
      <w:t>امضا: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7F" w:rsidRDefault="0075797F" w:rsidP="003531CE">
      <w:pPr>
        <w:spacing w:after="0" w:line="240" w:lineRule="auto"/>
      </w:pPr>
      <w:r>
        <w:separator/>
      </w:r>
    </w:p>
  </w:footnote>
  <w:footnote w:type="continuationSeparator" w:id="0">
    <w:p w:rsidR="0075797F" w:rsidRDefault="0075797F" w:rsidP="0035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4583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4"/>
      <w:gridCol w:w="9468"/>
      <w:gridCol w:w="2851"/>
    </w:tblGrid>
    <w:tr w:rsidR="000C0AF5" w:rsidTr="000C0AF5">
      <w:trPr>
        <w:trHeight w:val="14"/>
      </w:trPr>
      <w:tc>
        <w:tcPr>
          <w:tcW w:w="226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C0AF5" w:rsidRPr="00E86F96" w:rsidRDefault="000C0AF5" w:rsidP="000C0AF5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</w:rPr>
            <w:drawing>
              <wp:inline distT="0" distB="0" distL="0" distR="0" wp14:anchorId="129976D8" wp14:editId="2470F2A5">
                <wp:extent cx="872402" cy="518615"/>
                <wp:effectExtent l="19050" t="0" r="3898" b="0"/>
                <wp:docPr id="46" name="Picture 46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C0AF5" w:rsidRPr="00046479" w:rsidRDefault="00BC247F" w:rsidP="00BC247F">
          <w:pPr>
            <w:spacing w:after="0" w:line="240" w:lineRule="auto"/>
            <w:jc w:val="center"/>
            <w:rPr>
              <w:rFonts w:cs="B Titr"/>
              <w:b/>
              <w:bCs/>
              <w:sz w:val="40"/>
              <w:szCs w:val="40"/>
              <w:rtl/>
              <w:lang w:bidi="fa-IR"/>
            </w:rPr>
          </w:pPr>
          <w:r w:rsidRPr="00BC247F">
            <w:rPr>
              <w:rFonts w:cs="B Titr"/>
              <w:b/>
              <w:sz w:val="28"/>
              <w:szCs w:val="28"/>
              <w:rtl/>
              <w:lang w:bidi="fa-IR"/>
            </w:rPr>
            <w:t>چك ليست الزامات پ</w:t>
          </w:r>
          <w:r w:rsidRPr="00BC247F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BC247F">
            <w:rPr>
              <w:rFonts w:cs="B Titr" w:hint="eastAsia"/>
              <w:b/>
              <w:sz w:val="28"/>
              <w:szCs w:val="28"/>
              <w:rtl/>
              <w:lang w:bidi="fa-IR"/>
            </w:rPr>
            <w:t>ش</w:t>
          </w:r>
          <w:r w:rsidRPr="00BC247F">
            <w:rPr>
              <w:rFonts w:cs="B Titr"/>
              <w:b/>
              <w:sz w:val="28"/>
              <w:szCs w:val="28"/>
              <w:rtl/>
              <w:lang w:bidi="fa-IR"/>
            </w:rPr>
            <w:t xml:space="preserve"> از تست وپلمپ </w:t>
          </w:r>
          <w:r>
            <w:rPr>
              <w:rFonts w:cs="B Titr" w:hint="cs"/>
              <w:b/>
              <w:sz w:val="28"/>
              <w:szCs w:val="28"/>
              <w:rtl/>
              <w:lang w:bidi="fa-IR"/>
            </w:rPr>
            <w:t xml:space="preserve">تجهیز سنجش </w:t>
          </w:r>
          <w:r w:rsidRPr="00BC247F">
            <w:rPr>
              <w:rFonts w:cs="B Titr"/>
              <w:b/>
              <w:sz w:val="28"/>
              <w:szCs w:val="28"/>
              <w:rtl/>
              <w:lang w:bidi="fa-IR"/>
            </w:rPr>
            <w:t>انرژي</w:t>
          </w:r>
        </w:p>
      </w:tc>
      <w:tc>
        <w:tcPr>
          <w:tcW w:w="2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C0AF5" w:rsidRPr="005A31D5" w:rsidRDefault="000C0AF5" w:rsidP="000C0AF5">
          <w:pPr>
            <w:pStyle w:val="Header"/>
            <w:jc w:val="center"/>
            <w:rPr>
              <w:rStyle w:val="PageNumber"/>
              <w:rFonts w:cs="B Nazanin"/>
              <w:b/>
              <w:bCs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سند:</w:t>
          </w:r>
        </w:p>
        <w:p w:rsidR="000C0AF5" w:rsidRPr="001865C1" w:rsidRDefault="00D824A3" w:rsidP="000C0AF5">
          <w:pPr>
            <w:pStyle w:val="Header"/>
            <w:jc w:val="center"/>
            <w:rPr>
              <w:rFonts w:asciiTheme="majorBidi" w:hAnsiTheme="majorBidi" w:cstheme="majorBidi"/>
              <w:rtl/>
              <w:lang w:bidi="fa-IR"/>
            </w:rPr>
          </w:pPr>
          <w:r w:rsidRPr="00D824A3">
            <w:rPr>
              <w:rFonts w:asciiTheme="majorBidi" w:hAnsiTheme="majorBidi" w:cstheme="majorBidi"/>
              <w:lang w:bidi="fa-IR"/>
            </w:rPr>
            <w:t>IGMC-CTS-IN-001-CL-001</w:t>
          </w:r>
        </w:p>
      </w:tc>
    </w:tr>
    <w:tr w:rsidR="000C0AF5" w:rsidTr="000C0AF5">
      <w:trPr>
        <w:trHeight w:val="14"/>
      </w:trPr>
      <w:tc>
        <w:tcPr>
          <w:tcW w:w="226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94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0C0AF5" w:rsidRPr="005A31D5" w:rsidRDefault="000C0AF5" w:rsidP="000C0AF5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 w:val="20"/>
              <w:szCs w:val="20"/>
              <w:rtl/>
            </w:rPr>
            <w:t xml:space="preserve">شماره  بازنگری: </w:t>
          </w:r>
          <w:r w:rsidR="00D824A3">
            <w:rPr>
              <w:rStyle w:val="PageNumber"/>
              <w:rFonts w:hint="cs"/>
              <w:b/>
              <w:sz w:val="20"/>
              <w:szCs w:val="20"/>
              <w:rtl/>
            </w:rPr>
            <w:t xml:space="preserve"> 00</w:t>
          </w:r>
        </w:p>
      </w:tc>
    </w:tr>
    <w:tr w:rsidR="000C0AF5" w:rsidTr="000C0AF5">
      <w:trPr>
        <w:trHeight w:val="14"/>
      </w:trPr>
      <w:tc>
        <w:tcPr>
          <w:tcW w:w="226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94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0C0AF5" w:rsidRPr="005A31D5" w:rsidRDefault="000C0AF5" w:rsidP="000C0AF5">
          <w:pPr>
            <w:spacing w:after="0" w:line="240" w:lineRule="auto"/>
            <w:jc w:val="center"/>
            <w:rPr>
              <w:rStyle w:val="PageNumber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  <w:lang w:bidi="fa-IR"/>
            </w:rPr>
            <w:t>تاریخ بازنگری:</w:t>
          </w:r>
          <w:r w:rsidR="00D824A3">
            <w:rPr>
              <w:rStyle w:val="PageNumber"/>
              <w:rFonts w:hint="cs"/>
              <w:b/>
              <w:sz w:val="20"/>
              <w:szCs w:val="20"/>
              <w:rtl/>
              <w:lang w:bidi="fa-IR"/>
            </w:rPr>
            <w:t xml:space="preserve"> --</w:t>
          </w:r>
        </w:p>
      </w:tc>
    </w:tr>
    <w:tr w:rsidR="000C0AF5" w:rsidTr="000C0AF5">
      <w:trPr>
        <w:trHeight w:val="14"/>
      </w:trPr>
      <w:tc>
        <w:tcPr>
          <w:tcW w:w="226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94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D824A3">
          <w:pPr>
            <w:bidi/>
            <w:spacing w:after="0" w:line="240" w:lineRule="auto"/>
            <w:jc w:val="center"/>
            <w:rPr>
              <w:rStyle w:val="PageNumber"/>
              <w:b/>
              <w:bCs/>
              <w:sz w:val="20"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 w:val="20"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  <w:lang w:bidi="fa-IR"/>
            </w:rPr>
            <w:fldChar w:fldCharType="separate"/>
          </w:r>
          <w:r w:rsidR="007F0BE6">
            <w:rPr>
              <w:rStyle w:val="PageNumber"/>
              <w:rFonts w:asciiTheme="majorBidi" w:hAnsiTheme="majorBidi"/>
              <w:b/>
              <w:noProof/>
              <w:sz w:val="20"/>
              <w:szCs w:val="20"/>
              <w:lang w:bidi="fa-IR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  <w:lang w:bidi="fa-IR"/>
            </w:rPr>
            <w:fldChar w:fldCharType="separate"/>
          </w:r>
          <w:r w:rsidR="007F0BE6">
            <w:rPr>
              <w:rStyle w:val="PageNumber"/>
              <w:rFonts w:asciiTheme="majorBidi" w:hAnsiTheme="majorBidi"/>
              <w:b/>
              <w:noProof/>
              <w:sz w:val="20"/>
              <w:szCs w:val="20"/>
              <w:lang w:bidi="fa-IR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/>
              <w:sz w:val="20"/>
              <w:szCs w:val="20"/>
              <w:lang w:bidi="fa-IR"/>
            </w:rPr>
            <w:fldChar w:fldCharType="end"/>
          </w:r>
        </w:p>
      </w:tc>
    </w:tr>
  </w:tbl>
  <w:p w:rsidR="000C0AF5" w:rsidRPr="000C0AF5" w:rsidRDefault="000C0AF5" w:rsidP="000C0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0BBF"/>
    <w:multiLevelType w:val="hybridMultilevel"/>
    <w:tmpl w:val="5596B9F0"/>
    <w:lvl w:ilvl="0" w:tplc="02DA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5398A"/>
    <w:multiLevelType w:val="hybridMultilevel"/>
    <w:tmpl w:val="DD70904C"/>
    <w:lvl w:ilvl="0" w:tplc="B9A45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0"/>
    <w:rsid w:val="000049B3"/>
    <w:rsid w:val="000B1B60"/>
    <w:rsid w:val="000C0AF5"/>
    <w:rsid w:val="000E2923"/>
    <w:rsid w:val="000F1612"/>
    <w:rsid w:val="0012057A"/>
    <w:rsid w:val="0026259B"/>
    <w:rsid w:val="003531CE"/>
    <w:rsid w:val="003F696F"/>
    <w:rsid w:val="00405115"/>
    <w:rsid w:val="00432D04"/>
    <w:rsid w:val="00493F8F"/>
    <w:rsid w:val="004974DD"/>
    <w:rsid w:val="005204B4"/>
    <w:rsid w:val="0054606B"/>
    <w:rsid w:val="00562CC2"/>
    <w:rsid w:val="00684B8B"/>
    <w:rsid w:val="00711779"/>
    <w:rsid w:val="0075797F"/>
    <w:rsid w:val="007D05D4"/>
    <w:rsid w:val="007F0BE6"/>
    <w:rsid w:val="008F44F3"/>
    <w:rsid w:val="00905D26"/>
    <w:rsid w:val="00933926"/>
    <w:rsid w:val="00946941"/>
    <w:rsid w:val="0097489E"/>
    <w:rsid w:val="009D2056"/>
    <w:rsid w:val="009E6D94"/>
    <w:rsid w:val="00AB36F4"/>
    <w:rsid w:val="00B70217"/>
    <w:rsid w:val="00BC247F"/>
    <w:rsid w:val="00BC4115"/>
    <w:rsid w:val="00C129B9"/>
    <w:rsid w:val="00C14634"/>
    <w:rsid w:val="00D364EC"/>
    <w:rsid w:val="00D824A3"/>
    <w:rsid w:val="00E24307"/>
    <w:rsid w:val="00E34C35"/>
    <w:rsid w:val="00ED3686"/>
    <w:rsid w:val="00EF39C1"/>
    <w:rsid w:val="00F01F92"/>
    <w:rsid w:val="00F025D0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E8148"/>
  <w15:chartTrackingRefBased/>
  <w15:docId w15:val="{201680C2-AB70-4EEE-8AEB-FE81C0B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CE"/>
  </w:style>
  <w:style w:type="paragraph" w:styleId="Footer">
    <w:name w:val="footer"/>
    <w:basedOn w:val="Normal"/>
    <w:link w:val="Foot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CE"/>
  </w:style>
  <w:style w:type="character" w:styleId="PageNumber">
    <w:name w:val="page number"/>
    <w:basedOn w:val="DefaultParagraphFont"/>
    <w:rsid w:val="000C0AF5"/>
  </w:style>
  <w:style w:type="paragraph" w:styleId="ListParagraph">
    <w:name w:val="List Paragraph"/>
    <w:basedOn w:val="Normal"/>
    <w:uiPriority w:val="34"/>
    <w:qFormat/>
    <w:rsid w:val="0071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E787-D0F1-4522-A83F-618F36AC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saeed mirsharifi</dc:creator>
  <cp:keywords/>
  <dc:description/>
  <cp:lastModifiedBy>hossein moghadasi</cp:lastModifiedBy>
  <cp:revision>4</cp:revision>
  <dcterms:created xsi:type="dcterms:W3CDTF">2021-05-11T08:03:00Z</dcterms:created>
  <dcterms:modified xsi:type="dcterms:W3CDTF">2021-05-11T08:18:00Z</dcterms:modified>
</cp:coreProperties>
</file>